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F623" w14:textId="1240B0E8" w:rsidR="00ED4C42" w:rsidRDefault="004B03F1" w:rsidP="00ED4C42">
      <w:pPr>
        <w:pStyle w:val="Heading2"/>
        <w:rPr>
          <w:bCs w:val="0"/>
          <w:sz w:val="44"/>
          <w:szCs w:val="44"/>
        </w:rPr>
      </w:pPr>
      <w:r>
        <w:rPr>
          <w:bCs w:val="0"/>
          <w:sz w:val="44"/>
          <w:szCs w:val="44"/>
        </w:rPr>
        <w:t>Story Deck</w:t>
      </w:r>
      <w:r w:rsidR="00F626E8">
        <w:rPr>
          <w:bCs w:val="0"/>
          <w:sz w:val="44"/>
          <w:szCs w:val="44"/>
        </w:rPr>
        <w:t>: T</w:t>
      </w:r>
      <w:r w:rsidR="00AF3DB1">
        <w:rPr>
          <w:bCs w:val="0"/>
          <w:sz w:val="44"/>
          <w:szCs w:val="44"/>
        </w:rPr>
        <w:t>ips for group leaders</w:t>
      </w:r>
    </w:p>
    <w:p w14:paraId="6914ECC3" w14:textId="77777777" w:rsidR="00F626E8" w:rsidRDefault="00337714" w:rsidP="00531E72">
      <w:r>
        <w:t xml:space="preserve">We’ve suggested the following </w:t>
      </w:r>
      <w:r w:rsidR="00F626E8">
        <w:t>prompts as ways to get the discussion going while you use Story Deck together.</w:t>
      </w:r>
    </w:p>
    <w:p w14:paraId="5980EFCE" w14:textId="6E5FB7A3" w:rsidR="0018684A" w:rsidRDefault="00F626E8" w:rsidP="00531E72">
      <w:r>
        <w:t xml:space="preserve"> </w:t>
      </w:r>
      <w:r w:rsidR="0018684A">
        <w:br/>
      </w:r>
      <w:r w:rsidR="0018684A" w:rsidRPr="324FF1E3">
        <w:rPr>
          <w:b/>
          <w:bCs/>
        </w:rPr>
        <w:t>This guide is for:</w:t>
      </w:r>
      <w:r w:rsidR="0018684A">
        <w:t xml:space="preserve"> anyone leading a Story Deck activity or session! </w:t>
      </w:r>
      <w:r w:rsidR="00F643DF">
        <w:t>Learning professional</w:t>
      </w:r>
      <w:r w:rsidR="00B1552F">
        <w:t>s</w:t>
      </w:r>
      <w:r w:rsidR="00F643DF">
        <w:t xml:space="preserve"> – you might use this to help a young person get ready to share Story Deck</w:t>
      </w:r>
      <w:r w:rsidR="00644C0C">
        <w:t xml:space="preserve"> with other </w:t>
      </w:r>
      <w:r w:rsidR="00B1552F">
        <w:t>young people</w:t>
      </w:r>
      <w:r w:rsidR="00F643DF">
        <w:t xml:space="preserve">, e.g. in a paired reading or buddy session. </w:t>
      </w:r>
      <w:r w:rsidR="0018684A">
        <w:br/>
      </w:r>
    </w:p>
    <w:p w14:paraId="57FC6976" w14:textId="5B83E48F" w:rsidR="00531E72" w:rsidRDefault="00AF3DB1" w:rsidP="00337714">
      <w:pPr>
        <w:pStyle w:val="Heading2"/>
      </w:pPr>
      <w:r>
        <w:t>Activity Tips</w:t>
      </w:r>
    </w:p>
    <w:p w14:paraId="620D565F" w14:textId="06DE282C" w:rsidR="00EF026F" w:rsidRPr="00EF026F" w:rsidRDefault="00EF026F" w:rsidP="00EF026F">
      <w:pPr>
        <w:pStyle w:val="Heading3"/>
      </w:pPr>
      <w:r>
        <w:t>What a Story Deck group leader does</w:t>
      </w:r>
      <w:r w:rsidR="00052C6B">
        <w:t xml:space="preserve"> – the super short version</w:t>
      </w:r>
    </w:p>
    <w:p w14:paraId="1C796D30" w14:textId="757395DC" w:rsidR="001B36F9" w:rsidRDefault="00EF026F" w:rsidP="001B36F9">
      <w:pPr>
        <w:pStyle w:val="ListParagraph"/>
        <w:numPr>
          <w:ilvl w:val="0"/>
          <w:numId w:val="16"/>
        </w:numPr>
      </w:pPr>
      <w:r>
        <w:t>Keep the chat going</w:t>
      </w:r>
    </w:p>
    <w:p w14:paraId="572E756A" w14:textId="56ED4F58" w:rsidR="00EF026F" w:rsidRDefault="00EF026F" w:rsidP="00EF026F">
      <w:pPr>
        <w:pStyle w:val="ListParagraph"/>
        <w:numPr>
          <w:ilvl w:val="0"/>
          <w:numId w:val="16"/>
        </w:numPr>
      </w:pPr>
      <w:r>
        <w:t xml:space="preserve">Help people feel safe and not judged </w:t>
      </w:r>
      <w:r w:rsidR="00AE29AD">
        <w:t xml:space="preserve">when they tell you what they like </w:t>
      </w:r>
    </w:p>
    <w:p w14:paraId="7FEEE98B" w14:textId="67812007" w:rsidR="007F3FDB" w:rsidRDefault="007F3FDB" w:rsidP="00EF026F">
      <w:pPr>
        <w:pStyle w:val="ListParagraph"/>
        <w:numPr>
          <w:ilvl w:val="0"/>
          <w:numId w:val="16"/>
        </w:numPr>
      </w:pPr>
      <w:r>
        <w:t>Help people understand what Story Deck is and how to use it</w:t>
      </w:r>
      <w:r w:rsidR="002D03BC">
        <w:t xml:space="preserve"> </w:t>
      </w:r>
    </w:p>
    <w:p w14:paraId="2F9BC919" w14:textId="59B95CF7" w:rsidR="00EF026F" w:rsidRPr="00EF026F" w:rsidRDefault="00EF026F" w:rsidP="00EF026F">
      <w:pPr>
        <w:pStyle w:val="ListParagraph"/>
        <w:numPr>
          <w:ilvl w:val="0"/>
          <w:numId w:val="16"/>
        </w:numPr>
      </w:pPr>
      <w:r>
        <w:t xml:space="preserve">Keep activities on time, or as close to it as you can </w:t>
      </w:r>
      <w:r w:rsidRPr="324FF1E3">
        <w:rPr>
          <w:rFonts w:ascii="Segoe UI Emoji" w:eastAsia="Segoe UI Emoji" w:hAnsi="Segoe UI Emoji" w:cs="Segoe UI Emoji"/>
        </w:rPr>
        <w:t>😊</w:t>
      </w:r>
      <w:r>
        <w:t xml:space="preserve"> </w:t>
      </w:r>
      <w:r>
        <w:br/>
      </w:r>
    </w:p>
    <w:p w14:paraId="44B6C131" w14:textId="2D9E18C6" w:rsidR="00AF3DB1" w:rsidRPr="00AF3DB1" w:rsidRDefault="00AF3DB1" w:rsidP="00AF3DB1">
      <w:pPr>
        <w:pStyle w:val="Heading3"/>
      </w:pPr>
      <w:r w:rsidRPr="00AF3DB1">
        <w:t xml:space="preserve">Don’t worry too much about </w:t>
      </w:r>
      <w:proofErr w:type="gramStart"/>
      <w:r w:rsidRPr="00AF3DB1">
        <w:t>the end result</w:t>
      </w:r>
      <w:proofErr w:type="gramEnd"/>
    </w:p>
    <w:p w14:paraId="0F08EA1B" w14:textId="77777777" w:rsidR="00CA6FAE" w:rsidRDefault="00AF3DB1" w:rsidP="00AF3DB1">
      <w:r>
        <w:t xml:space="preserve">The </w:t>
      </w:r>
      <w:r w:rsidRPr="00CA6FAE">
        <w:rPr>
          <w:b/>
          <w:bCs/>
        </w:rPr>
        <w:t xml:space="preserve">quality of the </w:t>
      </w:r>
      <w:r w:rsidR="00CA6FAE" w:rsidRPr="00CA6FAE">
        <w:rPr>
          <w:b/>
          <w:bCs/>
        </w:rPr>
        <w:t>chat</w:t>
      </w:r>
      <w:r w:rsidRPr="00CA6FAE">
        <w:rPr>
          <w:b/>
          <w:bCs/>
        </w:rPr>
        <w:t xml:space="preserve"> about stories</w:t>
      </w:r>
      <w:r>
        <w:t xml:space="preserve"> is the main purpose of Story Deck, and taking time to talk as a group or pair is the </w:t>
      </w:r>
      <w:r>
        <w:rPr>
          <w:b/>
          <w:bCs/>
        </w:rPr>
        <w:t xml:space="preserve">main part </w:t>
      </w:r>
      <w:r>
        <w:t xml:space="preserve">of all Story Deck activities. </w:t>
      </w:r>
    </w:p>
    <w:p w14:paraId="67C7027B" w14:textId="3169C5CD" w:rsidR="00CA6FAE" w:rsidRDefault="00CA6FAE" w:rsidP="00AF3DB1">
      <w:r>
        <w:rPr>
          <mc:AlternateContent>
            <mc:Choice Requires="w16se"/>
            <mc:Fallback>
              <w:rFonts w:ascii="Segoe UI Emoji" w:eastAsia="Segoe UI Emoji" w:hAnsi="Segoe UI Emoji" w:cs="Segoe UI Emoji"/>
            </mc:Fallback>
          </mc:AlternateContent>
        </w:rPr>
        <mc:AlternateContent>
          <mc:Choice Requires="w16se">
            <w16se:symEx w16se:font="Segoe UI Emoji" w16se:char="1F4AC"/>
          </mc:Choice>
          <mc:Fallback>
            <w:t>💬</w:t>
          </mc:Fallback>
        </mc:AlternateContent>
      </w:r>
      <w:r w:rsidR="0018684A">
        <w:t xml:space="preserve">If the </w:t>
      </w:r>
      <w:r w:rsidR="004D5FC8">
        <w:t>chat</w:t>
      </w:r>
      <w:r w:rsidR="0018684A">
        <w:t xml:space="preserve"> is good, and people are enjoying it, it’s working</w:t>
      </w:r>
      <w:r w:rsidR="004C08B8">
        <w:t>.</w:t>
      </w:r>
      <w:r w:rsidR="0018684A">
        <w:t xml:space="preserve"> </w:t>
      </w:r>
      <w:r w:rsidR="0018684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47ACA">
        <w:t xml:space="preserve"> </w:t>
      </w:r>
    </w:p>
    <w:p w14:paraId="2376CEA6" w14:textId="593FDB55" w:rsidR="00AF3DB1" w:rsidRDefault="00CA6FAE" w:rsidP="00AF3DB1">
      <w:r w:rsidRPr="324FF1E3">
        <w:rPr>
          <w:rFonts w:ascii="Segoe UI Emoji" w:eastAsia="Segoe UI Emoji" w:hAnsi="Segoe UI Emoji" w:cs="Segoe UI Emoji"/>
        </w:rPr>
        <w:t>⌚</w:t>
      </w:r>
      <w:r w:rsidR="00147ACA">
        <w:t xml:space="preserve">You might want to set a timer or a time to stop the discussion, but don’t worry if you don’t get all the way through the </w:t>
      </w:r>
      <w:r w:rsidR="006616B6">
        <w:t xml:space="preserve">activity. </w:t>
      </w:r>
      <w:r w:rsidR="0018684A">
        <w:t xml:space="preserve"> </w:t>
      </w:r>
      <w:r>
        <w:br/>
      </w:r>
    </w:p>
    <w:p w14:paraId="1A6FEF80" w14:textId="70A17321" w:rsidR="0018684A" w:rsidRDefault="004D18DA" w:rsidP="0018684A">
      <w:pPr>
        <w:pStyle w:val="Heading3"/>
      </w:pPr>
      <w:r>
        <w:lastRenderedPageBreak/>
        <w:t>There are no</w:t>
      </w:r>
      <w:r w:rsidR="0018684A">
        <w:t xml:space="preserve"> wrong answers</w:t>
      </w:r>
    </w:p>
    <w:p w14:paraId="55A186D1" w14:textId="77777777" w:rsidR="00CA6FAE" w:rsidRDefault="0018684A" w:rsidP="0018684A">
      <w:r>
        <w:t xml:space="preserve">We’ve chosen images that can mean a lot of different things. </w:t>
      </w:r>
    </w:p>
    <w:p w14:paraId="15908707" w14:textId="7E25E09F" w:rsidR="007A231D" w:rsidRDefault="00E26741" w:rsidP="0018684A">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E2"/>
          </mc:Choice>
          <mc:Fallback>
            <w:t>📢</w:t>
          </mc:Fallback>
        </mc:AlternateContent>
      </w:r>
      <w:r w:rsidR="0018684A" w:rsidRPr="005D0558">
        <w:rPr>
          <w:b/>
          <w:bCs/>
        </w:rPr>
        <w:t>There is no one ‘correct’ meaning for each card</w:t>
      </w:r>
      <w:r w:rsidR="00F643DF" w:rsidRPr="005D0558">
        <w:rPr>
          <w:b/>
          <w:bCs/>
        </w:rPr>
        <w:t xml:space="preserve">. </w:t>
      </w:r>
      <w:r w:rsidR="00F643DF">
        <w:t>T</w:t>
      </w:r>
      <w:r w:rsidR="0018684A">
        <w:t xml:space="preserve">he cards are just </w:t>
      </w:r>
      <w:r w:rsidR="0018684A" w:rsidRPr="005D0558">
        <w:rPr>
          <w:b/>
          <w:bCs/>
        </w:rPr>
        <w:t>a place to start</w:t>
      </w:r>
      <w:r w:rsidR="0018684A">
        <w:t xml:space="preserve"> and </w:t>
      </w:r>
      <w:r w:rsidR="0018684A" w:rsidRPr="005D0558">
        <w:rPr>
          <w:b/>
          <w:bCs/>
        </w:rPr>
        <w:t>a thing to talk about</w:t>
      </w:r>
      <w:r w:rsidR="0018684A">
        <w:t xml:space="preserve"> together. </w:t>
      </w:r>
    </w:p>
    <w:p w14:paraId="3D10E9EE" w14:textId="778FF174" w:rsidR="0018684A" w:rsidRDefault="00CA6FAE" w:rsidP="0018684A">
      <w:r w:rsidRPr="00CA6FAE">
        <w:rPr>
          <w:b/>
          <w:bCs/>
        </w:rPr>
        <w:t xml:space="preserve">Top tip: </w:t>
      </w:r>
      <w:r w:rsidR="0018684A">
        <w:t xml:space="preserve">Gently pull back the </w:t>
      </w:r>
      <w:r w:rsidR="004C08B8">
        <w:t>conversation back</w:t>
      </w:r>
      <w:r w:rsidR="0018684A">
        <w:t xml:space="preserve"> if it gets into what a card ‘really’ means</w:t>
      </w:r>
      <w:r w:rsidR="004C08B8">
        <w:t>. You might say</w:t>
      </w:r>
      <w:r w:rsidR="0018684A">
        <w:t>:</w:t>
      </w:r>
    </w:p>
    <w:p w14:paraId="4535D9AF" w14:textId="578F0A7F" w:rsidR="0018684A" w:rsidRDefault="0018684A" w:rsidP="0018684A">
      <w:pPr>
        <w:pStyle w:val="ListParagraph"/>
        <w:numPr>
          <w:ilvl w:val="0"/>
          <w:numId w:val="11"/>
        </w:numPr>
      </w:pPr>
      <w:r>
        <w:t xml:space="preserve">It’s </w:t>
      </w:r>
      <w:r w:rsidR="6B0B99BF">
        <w:t>interesting</w:t>
      </w:r>
      <w:r>
        <w:t xml:space="preserve"> that </w:t>
      </w:r>
      <w:r w:rsidR="004C08B8">
        <w:t>this card</w:t>
      </w:r>
      <w:r>
        <w:t xml:space="preserve"> can mean different things to different people. Did anyone else use </w:t>
      </w:r>
      <w:r w:rsidR="003A1ACD">
        <w:t>[this</w:t>
      </w:r>
      <w:r w:rsidR="00B557A6">
        <w:t>]</w:t>
      </w:r>
      <w:r>
        <w:t xml:space="preserve"> card? How did you use it? </w:t>
      </w:r>
    </w:p>
    <w:p w14:paraId="1C626D6A" w14:textId="15D8F6B8" w:rsidR="0018684A" w:rsidRDefault="0018684A" w:rsidP="0018684A">
      <w:pPr>
        <w:pStyle w:val="ListParagraph"/>
        <w:numPr>
          <w:ilvl w:val="0"/>
          <w:numId w:val="11"/>
        </w:numPr>
      </w:pPr>
      <w:r>
        <w:t xml:space="preserve">Let’s pick one card and go around the group – can you tell me one word you think of when you see it? </w:t>
      </w:r>
    </w:p>
    <w:p w14:paraId="25BBBC85" w14:textId="009CF93F" w:rsidR="324FF1E3" w:rsidRDefault="324FF1E3" w:rsidP="324FF1E3"/>
    <w:p w14:paraId="72C7CA3A" w14:textId="727A5DDA" w:rsidR="00B1040C" w:rsidRDefault="00B1040C" w:rsidP="00B1040C">
      <w:pPr>
        <w:pStyle w:val="Heading3"/>
      </w:pPr>
      <w:r>
        <w:t>It’s okay to not like things, too</w:t>
      </w:r>
    </w:p>
    <w:p w14:paraId="1D1F7BF2" w14:textId="69D40721" w:rsidR="009F2BCD" w:rsidRDefault="00E26741" w:rsidP="00B1040C">
      <w:r w:rsidRPr="5B7E66B9">
        <w:rPr>
          <w:rFonts w:ascii="Segoe UI Emoji" w:hAnsi="Segoe UI Emoji" w:cs="Segoe UI Emoji"/>
        </w:rPr>
        <w:t>❌</w:t>
      </w:r>
      <w:r w:rsidR="009F2BCD">
        <w:t>You might</w:t>
      </w:r>
      <w:r w:rsidR="00B1040C">
        <w:t xml:space="preserve"> not</w:t>
      </w:r>
      <w:r w:rsidR="009F2BCD">
        <w:t xml:space="preserve"> be</w:t>
      </w:r>
      <w:r w:rsidR="00B1040C">
        <w:t xml:space="preserve"> in the mood for a </w:t>
      </w:r>
      <w:r w:rsidR="574188AB">
        <w:t>long</w:t>
      </w:r>
      <w:r w:rsidR="00B1040C">
        <w:t xml:space="preserve"> book right now</w:t>
      </w:r>
      <w:r w:rsidR="009F2BCD">
        <w:t xml:space="preserve">. You </w:t>
      </w:r>
      <w:r w:rsidR="00E015D7">
        <w:t xml:space="preserve">maybe </w:t>
      </w:r>
      <w:r w:rsidR="009F2BCD">
        <w:t>didn’t</w:t>
      </w:r>
      <w:r w:rsidR="00B1040C">
        <w:t xml:space="preserve"> like the last </w:t>
      </w:r>
      <w:r w:rsidR="009F2BCD">
        <w:t>video game</w:t>
      </w:r>
      <w:r w:rsidR="00B1040C">
        <w:t xml:space="preserve"> set in the past that you </w:t>
      </w:r>
      <w:r w:rsidR="009F2BCD">
        <w:t xml:space="preserve">played so you want </w:t>
      </w:r>
      <w:r w:rsidR="000C350B">
        <w:t xml:space="preserve">to try </w:t>
      </w:r>
      <w:r w:rsidR="009F2BCD">
        <w:t>something</w:t>
      </w:r>
      <w:r w:rsidR="352F617A">
        <w:t xml:space="preserve"> else</w:t>
      </w:r>
      <w:r w:rsidR="00E2679D">
        <w:t xml:space="preserve">. </w:t>
      </w:r>
      <w:r w:rsidR="00B1040C">
        <w:t xml:space="preserve">It helps you narrow down what you </w:t>
      </w:r>
      <w:r w:rsidR="006F4B19" w:rsidRPr="5B7E66B9">
        <w:rPr>
          <w:i/>
          <w:iCs/>
        </w:rPr>
        <w:t xml:space="preserve">do </w:t>
      </w:r>
      <w:r w:rsidR="006F4B19">
        <w:t>want</w:t>
      </w:r>
      <w:r w:rsidR="00B1040C">
        <w:t xml:space="preserve"> to try. </w:t>
      </w:r>
    </w:p>
    <w:p w14:paraId="1C377F8B" w14:textId="675C27D6" w:rsidR="00B1040C" w:rsidRDefault="006F4B19" w:rsidP="00B1040C">
      <w:r>
        <w:t xml:space="preserve">Nobody likes every single </w:t>
      </w:r>
      <w:r w:rsidR="001556F1">
        <w:t>tv show, game or book</w:t>
      </w:r>
      <w:r w:rsidR="00B770F1">
        <w:t>! N</w:t>
      </w:r>
      <w:r>
        <w:t xml:space="preserve">ot </w:t>
      </w:r>
      <w:r w:rsidRPr="001556F1">
        <w:rPr>
          <w:i/>
          <w:iCs/>
        </w:rPr>
        <w:t>even</w:t>
      </w:r>
      <w:r>
        <w:t xml:space="preserve"> people who </w:t>
      </w:r>
      <w:r w:rsidR="001556F1">
        <w:t>watch, read or play them</w:t>
      </w:r>
      <w:r>
        <w:t xml:space="preserve"> all the time</w:t>
      </w:r>
      <w:r w:rsidR="00B770F1">
        <w:t>.</w:t>
      </w:r>
      <w:r w:rsidR="00E77A31">
        <w:t xml:space="preserve"> </w:t>
      </w:r>
    </w:p>
    <w:p w14:paraId="519C7200" w14:textId="63097F14" w:rsidR="00CA6FAE" w:rsidRPr="00CA6FAE" w:rsidRDefault="00E77A31" w:rsidP="00B1040C">
      <w:r>
        <w:rPr>
          <w:rFonts w:ascii="Segoe UI Emoji" w:hAnsi="Segoe UI Emoji" w:cs="Segoe UI Emoji"/>
        </w:rPr>
        <w:t>✨</w:t>
      </w:r>
      <w:r w:rsidR="00B1040C">
        <w:t xml:space="preserve">Make sure your group knows </w:t>
      </w:r>
      <w:r w:rsidR="00B1040C" w:rsidRPr="00316A9B">
        <w:rPr>
          <w:b/>
          <w:bCs/>
        </w:rPr>
        <w:t xml:space="preserve">it’s okay to not like </w:t>
      </w:r>
      <w:r w:rsidR="00CA6FAE" w:rsidRPr="00316A9B">
        <w:rPr>
          <w:b/>
          <w:bCs/>
        </w:rPr>
        <w:t>things</w:t>
      </w:r>
      <w:r w:rsidR="00CA6FAE">
        <w:t xml:space="preserve"> and</w:t>
      </w:r>
      <w:r w:rsidR="00B1040C">
        <w:t xml:space="preserve"> keep an eye out for </w:t>
      </w:r>
      <w:r w:rsidR="00B1040C" w:rsidRPr="00256F4B">
        <w:rPr>
          <w:b/>
          <w:bCs/>
        </w:rPr>
        <w:t>strong reactions to cards</w:t>
      </w:r>
      <w:r w:rsidR="00B1040C">
        <w:t xml:space="preserve">. </w:t>
      </w:r>
      <w:r w:rsidR="00CA6FAE">
        <w:t xml:space="preserve">You can build this into your session by using our </w:t>
      </w:r>
      <w:r w:rsidR="00CA6FAE">
        <w:rPr>
          <w:b/>
          <w:bCs/>
        </w:rPr>
        <w:t xml:space="preserve">Hot and Cold </w:t>
      </w:r>
      <w:r w:rsidR="00CA6FAE">
        <w:t xml:space="preserve">activity. </w:t>
      </w:r>
    </w:p>
    <w:p w14:paraId="61A2340C" w14:textId="77777777" w:rsidR="00505815" w:rsidRDefault="00256F4B" w:rsidP="00B1040C">
      <w:pPr>
        <w:rPr>
          <w:b/>
          <w:bCs/>
        </w:rPr>
      </w:pPr>
      <w:r w:rsidRPr="00256F4B">
        <w:rPr>
          <w:b/>
          <w:bCs/>
        </w:rPr>
        <w:t xml:space="preserve">Top tip: </w:t>
      </w:r>
    </w:p>
    <w:p w14:paraId="34513C56" w14:textId="1601E45B" w:rsidR="00B1040C" w:rsidRDefault="00B1040C" w:rsidP="00505815">
      <w:pPr>
        <w:pStyle w:val="ListParagraph"/>
        <w:numPr>
          <w:ilvl w:val="0"/>
          <w:numId w:val="14"/>
        </w:numPr>
      </w:pPr>
      <w:r w:rsidRPr="0021018F">
        <w:rPr>
          <w:b/>
          <w:bCs/>
        </w:rPr>
        <w:t>Be kind with it</w:t>
      </w:r>
      <w:r>
        <w:t>, but</w:t>
      </w:r>
      <w:r w:rsidR="00256F4B">
        <w:t xml:space="preserve"> if you think someone will be okay with being asked, you might say: </w:t>
      </w:r>
      <w:r>
        <w:t xml:space="preserve">‘you said ‘ugh’ to that one, what happened there?’ or similar. </w:t>
      </w:r>
    </w:p>
    <w:p w14:paraId="0CC8EF4F" w14:textId="6226E065" w:rsidR="00505815" w:rsidRPr="00B1040C" w:rsidRDefault="001B4788" w:rsidP="00505815">
      <w:pPr>
        <w:pStyle w:val="ListParagraph"/>
        <w:numPr>
          <w:ilvl w:val="0"/>
          <w:numId w:val="14"/>
        </w:numPr>
      </w:pPr>
      <w:r>
        <w:t>A</w:t>
      </w:r>
      <w:r w:rsidR="00505815">
        <w:t xml:space="preserve">sk the group to share one card they like and one they don’t. </w:t>
      </w:r>
      <w:r w:rsidR="00505815">
        <w:br/>
      </w:r>
    </w:p>
    <w:p w14:paraId="4DB8284B" w14:textId="0DEB4033" w:rsidR="00AF3DB1" w:rsidRPr="0018684A" w:rsidRDefault="00FC1640" w:rsidP="0018684A">
      <w:pPr>
        <w:pStyle w:val="Heading3"/>
      </w:pPr>
      <w:r>
        <w:t>Asking good questions</w:t>
      </w:r>
    </w:p>
    <w:p w14:paraId="54DD5F58" w14:textId="396DFB26" w:rsidR="00CF42D2" w:rsidRDefault="00E77A31" w:rsidP="00AF3DB1">
      <w:pPr>
        <w:rPr>
          <w:b/>
          <w:bCs/>
        </w:rPr>
      </w:pPr>
      <w:r w:rsidRPr="324FF1E3">
        <w:rPr>
          <w:rFonts w:ascii="Segoe UI Emoji" w:eastAsia="Segoe UI Emoji" w:hAnsi="Segoe UI Emoji" w:cs="Segoe UI Emoji"/>
        </w:rPr>
        <w:lastRenderedPageBreak/>
        <w:t>🤔</w:t>
      </w:r>
      <w:r w:rsidR="00AF3DB1">
        <w:t xml:space="preserve">Try to set aside your own interpretation </w:t>
      </w:r>
      <w:r w:rsidR="0018684A">
        <w:t>of the card</w:t>
      </w:r>
      <w:r w:rsidR="005C068E">
        <w:t>. A</w:t>
      </w:r>
      <w:r w:rsidR="00CF42D2">
        <w:t>s tempting as it is</w:t>
      </w:r>
      <w:r w:rsidR="005C068E">
        <w:t>,</w:t>
      </w:r>
      <w:r w:rsidR="00CF42D2">
        <w:t xml:space="preserve"> </w:t>
      </w:r>
      <w:r w:rsidR="00CF42D2" w:rsidRPr="324FF1E3">
        <w:rPr>
          <w:b/>
          <w:bCs/>
        </w:rPr>
        <w:t xml:space="preserve">don’t tell people what </w:t>
      </w:r>
      <w:r w:rsidR="00CF42D2" w:rsidRPr="324FF1E3">
        <w:rPr>
          <w:b/>
          <w:bCs/>
          <w:i/>
          <w:iCs/>
        </w:rPr>
        <w:t>you</w:t>
      </w:r>
      <w:r w:rsidR="00CF42D2" w:rsidRPr="324FF1E3">
        <w:rPr>
          <w:b/>
          <w:bCs/>
        </w:rPr>
        <w:t xml:space="preserve"> think </w:t>
      </w:r>
      <w:r w:rsidR="007C4D45" w:rsidRPr="324FF1E3">
        <w:rPr>
          <w:b/>
          <w:bCs/>
        </w:rPr>
        <w:t xml:space="preserve">that </w:t>
      </w:r>
      <w:r w:rsidR="00CF42D2" w:rsidRPr="324FF1E3">
        <w:rPr>
          <w:b/>
          <w:bCs/>
        </w:rPr>
        <w:t>they like</w:t>
      </w:r>
      <w:r w:rsidR="00D576E3" w:rsidRPr="324FF1E3">
        <w:rPr>
          <w:b/>
          <w:bCs/>
        </w:rPr>
        <w:t xml:space="preserve"> </w:t>
      </w:r>
      <w:r w:rsidR="00D576E3">
        <w:t xml:space="preserve">until they’re ready to hear recommendations. </w:t>
      </w:r>
      <w:r w:rsidR="0018684A" w:rsidRPr="324FF1E3">
        <w:rPr>
          <w:b/>
          <w:bCs/>
        </w:rPr>
        <w:t xml:space="preserve"> </w:t>
      </w:r>
      <w:r>
        <w:br/>
      </w:r>
    </w:p>
    <w:p w14:paraId="1326C17F" w14:textId="2C6ACC8A" w:rsidR="001F5E39" w:rsidRPr="0018684A" w:rsidRDefault="00E77A31" w:rsidP="001F5E39">
      <w:r w:rsidRPr="324FF1E3">
        <w:rPr>
          <w:rFonts w:ascii="Segoe UI Emoji" w:hAnsi="Segoe UI Emoji" w:cs="Segoe UI Emoji"/>
        </w:rPr>
        <w:t>❓</w:t>
      </w:r>
      <w:r w:rsidR="001F5E39">
        <w:t xml:space="preserve">If you’re working with a group, </w:t>
      </w:r>
      <w:r w:rsidR="00F73498">
        <w:t xml:space="preserve">try to </w:t>
      </w:r>
      <w:r w:rsidR="001F5E39">
        <w:t>model questions that help keep the conversation going</w:t>
      </w:r>
      <w:r w:rsidR="008F2B3E">
        <w:t xml:space="preserve"> but</w:t>
      </w:r>
      <w:r w:rsidR="00F73498">
        <w:t xml:space="preserve"> that are</w:t>
      </w:r>
      <w:r w:rsidR="008F2B3E">
        <w:t xml:space="preserve"> not mean</w:t>
      </w:r>
      <w:r>
        <w:t>, judgemental</w:t>
      </w:r>
      <w:r w:rsidR="008F2B3E">
        <w:t xml:space="preserve"> or rude</w:t>
      </w:r>
      <w:r w:rsidR="00F73498">
        <w:t xml:space="preserve">. This </w:t>
      </w:r>
      <w:r w:rsidR="001F5E39">
        <w:t>can</w:t>
      </w:r>
      <w:r w:rsidR="008F2B3E">
        <w:t xml:space="preserve"> </w:t>
      </w:r>
      <w:r w:rsidR="001F5E39">
        <w:t xml:space="preserve">help </w:t>
      </w:r>
      <w:r w:rsidR="006A45BB">
        <w:t xml:space="preserve">other </w:t>
      </w:r>
      <w:r w:rsidR="001F5E39">
        <w:t>people in the group to ask each other questions</w:t>
      </w:r>
      <w:r w:rsidR="00927984">
        <w:t xml:space="preserve"> </w:t>
      </w:r>
      <w:r w:rsidR="00F73498">
        <w:t>if they aren’t sure how to ask</w:t>
      </w:r>
      <w:r w:rsidR="00927984">
        <w:t>.</w:t>
      </w:r>
      <w:r>
        <w:br/>
      </w:r>
    </w:p>
    <w:p w14:paraId="1966084B" w14:textId="43AE81BA" w:rsidR="003957B9" w:rsidRDefault="00E77A31" w:rsidP="00AF3DB1">
      <w:r>
        <w:rPr>
          <w:rFonts w:ascii="Segoe UI Emoji" w:hAnsi="Segoe UI Emoji" w:cs="Segoe UI Emoji"/>
          <w:b/>
          <w:bCs/>
        </w:rPr>
        <w:t>❌</w:t>
      </w:r>
      <w:r w:rsidR="003957B9" w:rsidRPr="003957B9">
        <w:rPr>
          <w:b/>
          <w:bCs/>
        </w:rPr>
        <w:t xml:space="preserve">Don’t </w:t>
      </w:r>
      <w:r w:rsidR="003957B9">
        <w:t xml:space="preserve">say: </w:t>
      </w:r>
    </w:p>
    <w:p w14:paraId="799B5AAD" w14:textId="4422AF2A" w:rsidR="003957B9" w:rsidRDefault="003957B9" w:rsidP="003957B9">
      <w:pPr>
        <w:pStyle w:val="ListParagraph"/>
        <w:numPr>
          <w:ilvl w:val="0"/>
          <w:numId w:val="12"/>
        </w:numPr>
      </w:pPr>
      <w:r>
        <w:t>‘</w:t>
      </w:r>
      <w:r w:rsidR="005D7809">
        <w:t>Y</w:t>
      </w:r>
      <w:r>
        <w:t>ou like horror / romance then?’</w:t>
      </w:r>
    </w:p>
    <w:p w14:paraId="2DE4A6D5" w14:textId="5CDEB72A" w:rsidR="00E77A31" w:rsidRDefault="00E77A31" w:rsidP="003957B9">
      <w:pPr>
        <w:pStyle w:val="ListParagraph"/>
        <w:numPr>
          <w:ilvl w:val="0"/>
          <w:numId w:val="12"/>
        </w:numPr>
      </w:pPr>
      <w:r>
        <w:t>‘that’s a bit random, isn’t it?’</w:t>
      </w:r>
    </w:p>
    <w:p w14:paraId="10C68796" w14:textId="62E1076E" w:rsidR="31940BED" w:rsidRDefault="31940BED" w:rsidP="5B7E66B9">
      <w:pPr>
        <w:pStyle w:val="ListParagraph"/>
        <w:numPr>
          <w:ilvl w:val="0"/>
          <w:numId w:val="12"/>
        </w:numPr>
      </w:pPr>
      <w:r>
        <w:t>‘</w:t>
      </w:r>
      <w:proofErr w:type="gramStart"/>
      <w:r>
        <w:t>not</w:t>
      </w:r>
      <w:proofErr w:type="gramEnd"/>
      <w:r>
        <w:t xml:space="preserve"> sure I'd read it like that but’</w:t>
      </w:r>
      <w:r>
        <w:br/>
      </w:r>
    </w:p>
    <w:p w14:paraId="68D096A3" w14:textId="18B394B0" w:rsidR="0018684A" w:rsidRDefault="00E77A31" w:rsidP="00AF3DB1">
      <w:r>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44D"/>
          </mc:Choice>
          <mc:Fallback>
            <w:t>👍</w:t>
          </mc:Fallback>
        </mc:AlternateContent>
      </w:r>
      <w:r w:rsidR="00176699" w:rsidRPr="00176699">
        <w:rPr>
          <w:b/>
          <w:bCs/>
        </w:rPr>
        <w:t>Do ask instead</w:t>
      </w:r>
      <w:r w:rsidR="003957B9">
        <w:t xml:space="preserve">: </w:t>
      </w:r>
    </w:p>
    <w:p w14:paraId="7A008E9A" w14:textId="7CCA7E84" w:rsidR="0018684A" w:rsidRDefault="0018684A" w:rsidP="0018684A">
      <w:pPr>
        <w:pStyle w:val="ListParagraph"/>
        <w:numPr>
          <w:ilvl w:val="0"/>
          <w:numId w:val="10"/>
        </w:numPr>
      </w:pPr>
      <w:r>
        <w:t>What do</w:t>
      </w:r>
      <w:r w:rsidR="005D7809">
        <w:t xml:space="preserve"> </w:t>
      </w:r>
      <w:r w:rsidR="005D7809" w:rsidRPr="324FF1E3">
        <w:rPr>
          <w:i/>
          <w:iCs/>
        </w:rPr>
        <w:t>you</w:t>
      </w:r>
      <w:r w:rsidR="005D7809">
        <w:t xml:space="preserve"> think this card means</w:t>
      </w:r>
      <w:r>
        <w:t xml:space="preserve">? </w:t>
      </w:r>
    </w:p>
    <w:p w14:paraId="4F820BF8" w14:textId="77777777" w:rsidR="0018684A" w:rsidRDefault="0018684A" w:rsidP="0018684A">
      <w:pPr>
        <w:pStyle w:val="ListParagraph"/>
        <w:numPr>
          <w:ilvl w:val="0"/>
          <w:numId w:val="10"/>
        </w:numPr>
      </w:pPr>
      <w:r>
        <w:t xml:space="preserve">Why did you choose this one? </w:t>
      </w:r>
    </w:p>
    <w:p w14:paraId="3B935FA6" w14:textId="3012661F" w:rsidR="00AF3DB1" w:rsidRDefault="0018684A" w:rsidP="0018684A">
      <w:pPr>
        <w:pStyle w:val="ListParagraph"/>
        <w:numPr>
          <w:ilvl w:val="0"/>
          <w:numId w:val="10"/>
        </w:numPr>
      </w:pPr>
      <w:r>
        <w:t xml:space="preserve">These two / this group of cards is </w:t>
      </w:r>
      <w:r w:rsidR="52C5CB76">
        <w:t>interesting</w:t>
      </w:r>
      <w:r>
        <w:t xml:space="preserve">. Can you tell me why you put them together? </w:t>
      </w:r>
    </w:p>
    <w:p w14:paraId="20A88346" w14:textId="7A34511A" w:rsidR="00B669CD" w:rsidRDefault="00B669CD" w:rsidP="0018684A">
      <w:pPr>
        <w:pStyle w:val="ListParagraph"/>
        <w:numPr>
          <w:ilvl w:val="0"/>
          <w:numId w:val="10"/>
        </w:numPr>
      </w:pPr>
      <w:r>
        <w:t xml:space="preserve">I’d never have thought of that way of looking at it. Tell me more about that? </w:t>
      </w:r>
    </w:p>
    <w:p w14:paraId="44FF4CB7" w14:textId="77777777" w:rsidR="00C5205E" w:rsidRDefault="006B3397" w:rsidP="0018684A">
      <w:pPr>
        <w:pStyle w:val="ListParagraph"/>
        <w:numPr>
          <w:ilvl w:val="0"/>
          <w:numId w:val="10"/>
        </w:numPr>
      </w:pPr>
      <w:r>
        <w:t xml:space="preserve">Did anyone else use the same card differently? Or a different card to say something like that? </w:t>
      </w:r>
    </w:p>
    <w:p w14:paraId="3921F910" w14:textId="624A1E07" w:rsidR="006B3397" w:rsidRDefault="00C5205E" w:rsidP="00C5205E">
      <w:pPr>
        <w:pStyle w:val="ListParagraph"/>
        <w:numPr>
          <w:ilvl w:val="0"/>
          <w:numId w:val="10"/>
        </w:numPr>
      </w:pPr>
      <w:r>
        <w:t xml:space="preserve">You might model good feedback here – you could say something like, ‘I loved when you talked about why you like stories set in space. I didn’t know that you liked those until we chose the cards.’ </w:t>
      </w:r>
      <w:r w:rsidR="006B3397">
        <w:br/>
      </w:r>
    </w:p>
    <w:p w14:paraId="7F10DF78" w14:textId="243400B6" w:rsidR="00F947DC" w:rsidRDefault="000C093D" w:rsidP="00F947DC">
      <w:pPr>
        <w:pStyle w:val="Heading3"/>
      </w:pPr>
      <w:r>
        <w:t>Book r</w:t>
      </w:r>
      <w:r w:rsidR="00F947DC">
        <w:t>ecommendations</w:t>
      </w:r>
    </w:p>
    <w:p w14:paraId="10B48A96" w14:textId="6DAD4FD6" w:rsidR="00AF3DB1" w:rsidRDefault="00AF7749" w:rsidP="00AF3DB1">
      <w:r>
        <w:rPr>
          <mc:AlternateContent>
            <mc:Choice Requires="w16se"/>
            <mc:Fallback>
              <w:rFonts w:ascii="Segoe UI Emoji" w:eastAsia="Segoe UI Emoji" w:hAnsi="Segoe UI Emoji" w:cs="Segoe UI Emoji"/>
            </mc:Fallback>
          </mc:AlternateContent>
        </w:rPr>
        <mc:AlternateContent>
          <mc:Choice Requires="w16se">
            <w16se:symEx w16se:font="Segoe UI Emoji" w16se:char="1F4DA"/>
          </mc:Choice>
          <mc:Fallback>
            <w:t>📚</w:t>
          </mc:Fallback>
        </mc:AlternateContent>
      </w:r>
      <w:r w:rsidR="00D576E3">
        <w:t xml:space="preserve">When you’ve had a good discussion, you might say: </w:t>
      </w:r>
    </w:p>
    <w:p w14:paraId="28B9E670" w14:textId="0B2C571F" w:rsidR="00D576E3" w:rsidRDefault="00D576E3" w:rsidP="00D576E3">
      <w:pPr>
        <w:pStyle w:val="ListParagraph"/>
        <w:numPr>
          <w:ilvl w:val="0"/>
          <w:numId w:val="13"/>
        </w:numPr>
      </w:pPr>
      <w:r>
        <w:t>Do you want to look for books together with that kind of plot or setting?</w:t>
      </w:r>
    </w:p>
    <w:p w14:paraId="6BE451DB" w14:textId="2066EFCA" w:rsidR="00D576E3" w:rsidRDefault="00D576E3" w:rsidP="00D576E3">
      <w:pPr>
        <w:pStyle w:val="ListParagraph"/>
        <w:numPr>
          <w:ilvl w:val="0"/>
          <w:numId w:val="13"/>
        </w:numPr>
      </w:pPr>
      <w:r>
        <w:t xml:space="preserve">Do you want me to suggest some books that might make you feel like that? </w:t>
      </w:r>
    </w:p>
    <w:p w14:paraId="59F9F5B0" w14:textId="32DDECEA" w:rsidR="006C2B7B" w:rsidRDefault="006C2B7B" w:rsidP="00D576E3">
      <w:pPr>
        <w:pStyle w:val="ListParagraph"/>
        <w:numPr>
          <w:ilvl w:val="0"/>
          <w:numId w:val="13"/>
        </w:numPr>
      </w:pPr>
      <w:r>
        <w:lastRenderedPageBreak/>
        <w:t xml:space="preserve">Now that you’ve told me about it, your cards remind me of a book </w:t>
      </w:r>
      <w:r w:rsidR="002E4F61">
        <w:t>you might like</w:t>
      </w:r>
      <w:r w:rsidR="00750B70">
        <w:t xml:space="preserve"> </w:t>
      </w:r>
      <w:r>
        <w:t xml:space="preserve">– can I tell you about it? </w:t>
      </w:r>
      <w:r>
        <w:br/>
      </w:r>
    </w:p>
    <w:p w14:paraId="18283388" w14:textId="77777777" w:rsidR="0093073E" w:rsidRDefault="0093073E" w:rsidP="0093073E">
      <w:r>
        <w:t xml:space="preserve">You can use our </w:t>
      </w:r>
      <w:r w:rsidRPr="004806B2">
        <w:rPr>
          <w:b/>
          <w:bCs/>
        </w:rPr>
        <w:t>activity pack</w:t>
      </w:r>
      <w:r>
        <w:t xml:space="preserve"> to turn this into a game, too. </w:t>
      </w:r>
    </w:p>
    <w:p w14:paraId="594D99C8" w14:textId="77777777" w:rsidR="0093073E" w:rsidRDefault="0093073E" w:rsidP="0093073E">
      <w:pPr>
        <w:pStyle w:val="ListParagraph"/>
        <w:numPr>
          <w:ilvl w:val="0"/>
          <w:numId w:val="15"/>
        </w:numPr>
      </w:pPr>
      <w:r>
        <w:t xml:space="preserve">You can ask someone to recommend you a film, book or game by showing you what cards they’d use to describe it.  </w:t>
      </w:r>
    </w:p>
    <w:p w14:paraId="11118266" w14:textId="7C0492B7" w:rsidR="0093073E" w:rsidRDefault="0093073E" w:rsidP="0093073E">
      <w:pPr>
        <w:pStyle w:val="ListParagraph"/>
        <w:numPr>
          <w:ilvl w:val="0"/>
          <w:numId w:val="15"/>
        </w:numPr>
      </w:pPr>
      <w:r>
        <w:t xml:space="preserve">Ask people in the group to recommend things to each other (anything – not just books) based on one or two cards they’ve chosen. </w:t>
      </w:r>
      <w:r>
        <w:br/>
      </w:r>
    </w:p>
    <w:p w14:paraId="3BF1E2C7" w14:textId="3B1CE1C6" w:rsidR="008D2476" w:rsidRDefault="00AF7749" w:rsidP="008D2476">
      <w:r w:rsidRPr="324FF1E3">
        <w:rPr>
          <w:rFonts w:ascii="Segoe UI Emoji" w:hAnsi="Segoe UI Emoji" w:cs="Segoe UI Emoji"/>
          <w:b/>
          <w:bCs/>
        </w:rPr>
        <w:t>❗</w:t>
      </w:r>
      <w:r w:rsidR="008D2476" w:rsidRPr="324FF1E3">
        <w:rPr>
          <w:b/>
          <w:bCs/>
        </w:rPr>
        <w:t xml:space="preserve">If the person or group says no, </w:t>
      </w:r>
      <w:r w:rsidR="008B76ED" w:rsidRPr="324FF1E3">
        <w:rPr>
          <w:b/>
          <w:bCs/>
        </w:rPr>
        <w:t>that’s okay</w:t>
      </w:r>
      <w:r w:rsidR="008D2476" w:rsidRPr="324FF1E3">
        <w:rPr>
          <w:b/>
          <w:bCs/>
        </w:rPr>
        <w:t>!</w:t>
      </w:r>
      <w:r w:rsidR="008D2476">
        <w:t xml:space="preserve"> You’ve still had a great discussion and hopefully learned a lot. </w:t>
      </w:r>
      <w:r w:rsidR="00311853">
        <w:t>Learning professionals, y</w:t>
      </w:r>
      <w:r w:rsidR="008D2476">
        <w:t>ou might use this information to inform your displays or to suggest books to classes or groups in the future</w:t>
      </w:r>
      <w:r w:rsidR="00C5205E">
        <w:t>.</w:t>
      </w:r>
      <w:r w:rsidR="009A1488">
        <w:t xml:space="preserve"> </w:t>
      </w:r>
      <w:r>
        <w:br/>
      </w:r>
    </w:p>
    <w:p w14:paraId="012DEC47" w14:textId="228A2ED1" w:rsidR="004B4230" w:rsidRDefault="004B4230" w:rsidP="004B4230">
      <w:pPr>
        <w:pStyle w:val="Heading3"/>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89"/>
          </mc:Choice>
          <mc:Fallback>
            <w:t>🎉</w:t>
          </mc:Fallback>
        </mc:AlternateContent>
      </w:r>
      <w:r>
        <w:t>Have fun</w:t>
      </w:r>
    </w:p>
    <w:p w14:paraId="5E6A29DC" w14:textId="377A0C6E" w:rsidR="004B4230" w:rsidRDefault="004B4230" w:rsidP="004B4230">
      <w:r>
        <w:t xml:space="preserve">However you choose to use Story Deck, we hope you enjoy the time you spend together, and we hope you enjoy sharing what you like about stories with each other. Don’t be afraid to stop if it’s not working, or to give up on an activity and switch to a different one. Remember: if people are having good conversations about stories, it’s working! </w:t>
      </w:r>
      <w:r>
        <w:br/>
      </w:r>
    </w:p>
    <w:p w14:paraId="0C796BB7" w14:textId="4B3F59B5" w:rsidR="00CA6FAE" w:rsidRDefault="00264423" w:rsidP="00CA6FAE">
      <w:pPr>
        <w:pStyle w:val="Heading3"/>
      </w:pPr>
      <w:r>
        <w:rPr>
          <w:rFonts w:ascii="Segoe UI Symbol" w:hAnsi="Segoe UI Symbol" w:cs="Segoe UI Symbol"/>
        </w:rPr>
        <w:t>✉️</w:t>
      </w:r>
      <w:r w:rsidR="00DE2121">
        <w:t>Get in touch with us</w:t>
      </w:r>
    </w:p>
    <w:p w14:paraId="11EACFE9" w14:textId="2EBAE166" w:rsidR="00CA6FAE" w:rsidRDefault="00CA6FAE" w:rsidP="00CA6FAE">
      <w:r>
        <w:t xml:space="preserve">If you find a great way to use Story Deck that we haven’t thought of, we’d love to know more! </w:t>
      </w:r>
    </w:p>
    <w:p w14:paraId="497DD8CF" w14:textId="710B42ED" w:rsidR="00CA6FAE" w:rsidRDefault="00CA6FAE" w:rsidP="00CA6FAE">
      <w:r>
        <w:t xml:space="preserve">Get in touch at </w:t>
      </w:r>
      <w:hyperlink r:id="rId11" w:history="1">
        <w:r w:rsidRPr="007C0CF8">
          <w:rPr>
            <w:rStyle w:val="Hyperlink"/>
          </w:rPr>
          <w:t>schools@scottishbooktrust.com</w:t>
        </w:r>
      </w:hyperlink>
      <w:r>
        <w:t xml:space="preserve">. </w:t>
      </w:r>
    </w:p>
    <w:p w14:paraId="2356DF1C" w14:textId="497A3080" w:rsidR="00CA6FAE" w:rsidRPr="00CA6FAE" w:rsidRDefault="00CA6FAE" w:rsidP="00CA6FAE">
      <w:r>
        <w:t xml:space="preserve">Thank you for trying Story Deck! </w:t>
      </w:r>
    </w:p>
    <w:sectPr w:rsidR="00CA6FAE" w:rsidRPr="00CA6FAE" w:rsidSect="00C340C5">
      <w:footerReference w:type="default" r:id="rId12"/>
      <w:headerReference w:type="first" r:id="rId13"/>
      <w:footerReference w:type="firs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E22A9" w14:textId="77777777" w:rsidR="001671D9" w:rsidRDefault="001671D9" w:rsidP="00802F59">
      <w:r>
        <w:separator/>
      </w:r>
    </w:p>
  </w:endnote>
  <w:endnote w:type="continuationSeparator" w:id="0">
    <w:p w14:paraId="3EDEBF75" w14:textId="77777777" w:rsidR="001671D9" w:rsidRDefault="001671D9" w:rsidP="00802F59">
      <w:r>
        <w:continuationSeparator/>
      </w:r>
    </w:p>
  </w:endnote>
  <w:endnote w:type="continuationNotice" w:id="1">
    <w:p w14:paraId="46ED25C8" w14:textId="77777777" w:rsidR="001671D9" w:rsidRDefault="00167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7459E684"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37ED50E9"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119487"/>
      <w:docPartObj>
        <w:docPartGallery w:val="Page Numbers (Bottom of Page)"/>
        <w:docPartUnique/>
      </w:docPartObj>
    </w:sdtPr>
    <w:sdtEndPr>
      <w:rPr>
        <w:noProof/>
      </w:rPr>
    </w:sdtEndPr>
    <w:sdtContent>
      <w:p w14:paraId="3B82AA3F"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1ECA0E3A"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C9524" w14:textId="77777777" w:rsidR="001671D9" w:rsidRDefault="001671D9" w:rsidP="00802F59">
      <w:r>
        <w:separator/>
      </w:r>
    </w:p>
  </w:footnote>
  <w:footnote w:type="continuationSeparator" w:id="0">
    <w:p w14:paraId="783CDD0A" w14:textId="77777777" w:rsidR="001671D9" w:rsidRDefault="001671D9" w:rsidP="00802F59">
      <w:r>
        <w:continuationSeparator/>
      </w:r>
    </w:p>
  </w:footnote>
  <w:footnote w:type="continuationNotice" w:id="1">
    <w:p w14:paraId="50A22709" w14:textId="77777777" w:rsidR="001671D9" w:rsidRDefault="00167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A5CD" w14:textId="77777777" w:rsidR="000D551E" w:rsidRDefault="000D551E" w:rsidP="00802F59">
    <w:pPr>
      <w:pStyle w:val="Header"/>
      <w:rPr>
        <w:noProof/>
        <w:lang w:eastAsia="en-GB"/>
      </w:rPr>
    </w:pPr>
  </w:p>
  <w:p w14:paraId="437FA614" w14:textId="77777777" w:rsidR="000D551E" w:rsidRDefault="000D551E" w:rsidP="00802F59">
    <w:pPr>
      <w:pStyle w:val="Header"/>
    </w:pPr>
    <w:r>
      <w:rPr>
        <w:noProof/>
        <w:lang w:eastAsia="en-GB"/>
      </w:rPr>
      <w:drawing>
        <wp:inline distT="0" distB="0" distL="0" distR="0" wp14:anchorId="41550F4A" wp14:editId="77385BED">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131329BB"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234E9"/>
    <w:multiLevelType w:val="hybridMultilevel"/>
    <w:tmpl w:val="16CA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F5B86"/>
    <w:multiLevelType w:val="hybridMultilevel"/>
    <w:tmpl w:val="175E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B3F3C"/>
    <w:multiLevelType w:val="hybridMultilevel"/>
    <w:tmpl w:val="92DC68F4"/>
    <w:lvl w:ilvl="0" w:tplc="869C85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43EA6"/>
    <w:multiLevelType w:val="hybridMultilevel"/>
    <w:tmpl w:val="6BB4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47FB6"/>
    <w:multiLevelType w:val="hybridMultilevel"/>
    <w:tmpl w:val="9FC8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567BC"/>
    <w:multiLevelType w:val="hybridMultilevel"/>
    <w:tmpl w:val="AE92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55DE1"/>
    <w:multiLevelType w:val="hybridMultilevel"/>
    <w:tmpl w:val="B79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F3F58"/>
    <w:multiLevelType w:val="hybridMultilevel"/>
    <w:tmpl w:val="93FA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3242CA"/>
    <w:multiLevelType w:val="hybridMultilevel"/>
    <w:tmpl w:val="118A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2012F"/>
    <w:multiLevelType w:val="hybridMultilevel"/>
    <w:tmpl w:val="3F1A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7"/>
  </w:num>
  <w:num w:numId="3" w16cid:durableId="1297761921">
    <w:abstractNumId w:val="12"/>
  </w:num>
  <w:num w:numId="4" w16cid:durableId="2018069239">
    <w:abstractNumId w:val="15"/>
  </w:num>
  <w:num w:numId="5" w16cid:durableId="1268923569">
    <w:abstractNumId w:val="11"/>
  </w:num>
  <w:num w:numId="6" w16cid:durableId="1603340238">
    <w:abstractNumId w:val="16"/>
  </w:num>
  <w:num w:numId="7" w16cid:durableId="503474459">
    <w:abstractNumId w:val="9"/>
  </w:num>
  <w:num w:numId="8" w16cid:durableId="692418839">
    <w:abstractNumId w:val="0"/>
  </w:num>
  <w:num w:numId="9" w16cid:durableId="440880010">
    <w:abstractNumId w:val="8"/>
  </w:num>
  <w:num w:numId="10" w16cid:durableId="290477699">
    <w:abstractNumId w:val="5"/>
  </w:num>
  <w:num w:numId="11" w16cid:durableId="647242485">
    <w:abstractNumId w:val="13"/>
  </w:num>
  <w:num w:numId="12" w16cid:durableId="875194794">
    <w:abstractNumId w:val="17"/>
  </w:num>
  <w:num w:numId="13" w16cid:durableId="861208703">
    <w:abstractNumId w:val="10"/>
  </w:num>
  <w:num w:numId="14" w16cid:durableId="216747300">
    <w:abstractNumId w:val="6"/>
  </w:num>
  <w:num w:numId="15" w16cid:durableId="2089303332">
    <w:abstractNumId w:val="14"/>
  </w:num>
  <w:num w:numId="16" w16cid:durableId="737821800">
    <w:abstractNumId w:val="18"/>
  </w:num>
  <w:num w:numId="17" w16cid:durableId="1759407389">
    <w:abstractNumId w:val="3"/>
  </w:num>
  <w:num w:numId="18" w16cid:durableId="1914659109">
    <w:abstractNumId w:val="1"/>
  </w:num>
  <w:num w:numId="19" w16cid:durableId="19322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F1"/>
    <w:rsid w:val="00001B03"/>
    <w:rsid w:val="00025CF8"/>
    <w:rsid w:val="0003212F"/>
    <w:rsid w:val="00052C6B"/>
    <w:rsid w:val="00062148"/>
    <w:rsid w:val="000B366B"/>
    <w:rsid w:val="000B61A0"/>
    <w:rsid w:val="000B6619"/>
    <w:rsid w:val="000C093D"/>
    <w:rsid w:val="000C0FEF"/>
    <w:rsid w:val="000C350B"/>
    <w:rsid w:val="000C6EB1"/>
    <w:rsid w:val="000D551E"/>
    <w:rsid w:val="000F1624"/>
    <w:rsid w:val="00114926"/>
    <w:rsid w:val="00114D63"/>
    <w:rsid w:val="00124179"/>
    <w:rsid w:val="00147ACA"/>
    <w:rsid w:val="001556F1"/>
    <w:rsid w:val="00161015"/>
    <w:rsid w:val="00161D47"/>
    <w:rsid w:val="001671D9"/>
    <w:rsid w:val="00176699"/>
    <w:rsid w:val="0018684A"/>
    <w:rsid w:val="0019556D"/>
    <w:rsid w:val="00195CD6"/>
    <w:rsid w:val="00196A74"/>
    <w:rsid w:val="001A483A"/>
    <w:rsid w:val="001B36F9"/>
    <w:rsid w:val="001B4788"/>
    <w:rsid w:val="001C4E8C"/>
    <w:rsid w:val="001E1627"/>
    <w:rsid w:val="001F5E39"/>
    <w:rsid w:val="0021018F"/>
    <w:rsid w:val="00220885"/>
    <w:rsid w:val="00235D3F"/>
    <w:rsid w:val="00240513"/>
    <w:rsid w:val="00256F4B"/>
    <w:rsid w:val="00260F8D"/>
    <w:rsid w:val="00264423"/>
    <w:rsid w:val="00294E04"/>
    <w:rsid w:val="002D03BC"/>
    <w:rsid w:val="002E4F61"/>
    <w:rsid w:val="002F6F82"/>
    <w:rsid w:val="00302B6A"/>
    <w:rsid w:val="00311853"/>
    <w:rsid w:val="00313356"/>
    <w:rsid w:val="00313DDF"/>
    <w:rsid w:val="00316A9B"/>
    <w:rsid w:val="00337714"/>
    <w:rsid w:val="003462C4"/>
    <w:rsid w:val="003522EF"/>
    <w:rsid w:val="00382DCD"/>
    <w:rsid w:val="003957B9"/>
    <w:rsid w:val="003A1ACD"/>
    <w:rsid w:val="003B0A8B"/>
    <w:rsid w:val="003B7AC5"/>
    <w:rsid w:val="003E5010"/>
    <w:rsid w:val="004178DB"/>
    <w:rsid w:val="0042016A"/>
    <w:rsid w:val="00427D99"/>
    <w:rsid w:val="004326EA"/>
    <w:rsid w:val="00433839"/>
    <w:rsid w:val="004611B6"/>
    <w:rsid w:val="004806B2"/>
    <w:rsid w:val="004B03F1"/>
    <w:rsid w:val="004B4230"/>
    <w:rsid w:val="004B6565"/>
    <w:rsid w:val="004C08B8"/>
    <w:rsid w:val="004C5B16"/>
    <w:rsid w:val="004D18DA"/>
    <w:rsid w:val="004D5FC8"/>
    <w:rsid w:val="004F0836"/>
    <w:rsid w:val="00505815"/>
    <w:rsid w:val="0052798F"/>
    <w:rsid w:val="00531E72"/>
    <w:rsid w:val="005364A1"/>
    <w:rsid w:val="00562D83"/>
    <w:rsid w:val="005C068E"/>
    <w:rsid w:val="005D0558"/>
    <w:rsid w:val="005D7809"/>
    <w:rsid w:val="005E613E"/>
    <w:rsid w:val="00604914"/>
    <w:rsid w:val="00611379"/>
    <w:rsid w:val="006169BE"/>
    <w:rsid w:val="00637DB8"/>
    <w:rsid w:val="00644C0C"/>
    <w:rsid w:val="00644DF2"/>
    <w:rsid w:val="006616B6"/>
    <w:rsid w:val="0067142A"/>
    <w:rsid w:val="00675DA8"/>
    <w:rsid w:val="00691254"/>
    <w:rsid w:val="006A45BB"/>
    <w:rsid w:val="006B3397"/>
    <w:rsid w:val="006C2B7B"/>
    <w:rsid w:val="006C55C8"/>
    <w:rsid w:val="006C6E80"/>
    <w:rsid w:val="006F4B19"/>
    <w:rsid w:val="00726244"/>
    <w:rsid w:val="00750B70"/>
    <w:rsid w:val="00755A2C"/>
    <w:rsid w:val="00765B1C"/>
    <w:rsid w:val="0077183F"/>
    <w:rsid w:val="00772246"/>
    <w:rsid w:val="00784670"/>
    <w:rsid w:val="00797A84"/>
    <w:rsid w:val="007A231D"/>
    <w:rsid w:val="007A709D"/>
    <w:rsid w:val="007C4D45"/>
    <w:rsid w:val="007F3FDB"/>
    <w:rsid w:val="007F782E"/>
    <w:rsid w:val="00802F59"/>
    <w:rsid w:val="00803A91"/>
    <w:rsid w:val="00822BA9"/>
    <w:rsid w:val="008B42ED"/>
    <w:rsid w:val="008B76ED"/>
    <w:rsid w:val="008C4B6C"/>
    <w:rsid w:val="008D2476"/>
    <w:rsid w:val="008E78EB"/>
    <w:rsid w:val="008F2B3E"/>
    <w:rsid w:val="00927984"/>
    <w:rsid w:val="0093073E"/>
    <w:rsid w:val="00933B05"/>
    <w:rsid w:val="0094554E"/>
    <w:rsid w:val="00960251"/>
    <w:rsid w:val="00995247"/>
    <w:rsid w:val="009A1010"/>
    <w:rsid w:val="009A1488"/>
    <w:rsid w:val="009A445F"/>
    <w:rsid w:val="009B3A61"/>
    <w:rsid w:val="009F2BCD"/>
    <w:rsid w:val="00A36405"/>
    <w:rsid w:val="00AA7128"/>
    <w:rsid w:val="00AB5DB6"/>
    <w:rsid w:val="00AE29AD"/>
    <w:rsid w:val="00AF3DB1"/>
    <w:rsid w:val="00AF7749"/>
    <w:rsid w:val="00B1040C"/>
    <w:rsid w:val="00B13F2F"/>
    <w:rsid w:val="00B1552F"/>
    <w:rsid w:val="00B557A6"/>
    <w:rsid w:val="00B56529"/>
    <w:rsid w:val="00B6050B"/>
    <w:rsid w:val="00B669CD"/>
    <w:rsid w:val="00B67A22"/>
    <w:rsid w:val="00B770F1"/>
    <w:rsid w:val="00BB3E9A"/>
    <w:rsid w:val="00BB6523"/>
    <w:rsid w:val="00BC788D"/>
    <w:rsid w:val="00BD03E1"/>
    <w:rsid w:val="00C07660"/>
    <w:rsid w:val="00C21CB3"/>
    <w:rsid w:val="00C340C5"/>
    <w:rsid w:val="00C5205E"/>
    <w:rsid w:val="00C56A26"/>
    <w:rsid w:val="00CA6FAE"/>
    <w:rsid w:val="00CE53A8"/>
    <w:rsid w:val="00CF42D2"/>
    <w:rsid w:val="00D25043"/>
    <w:rsid w:val="00D30EA1"/>
    <w:rsid w:val="00D576E3"/>
    <w:rsid w:val="00D578B4"/>
    <w:rsid w:val="00D86C33"/>
    <w:rsid w:val="00DA54CB"/>
    <w:rsid w:val="00DE2121"/>
    <w:rsid w:val="00E015D7"/>
    <w:rsid w:val="00E0789C"/>
    <w:rsid w:val="00E125AF"/>
    <w:rsid w:val="00E21002"/>
    <w:rsid w:val="00E251BF"/>
    <w:rsid w:val="00E26741"/>
    <w:rsid w:val="00E2679D"/>
    <w:rsid w:val="00E72A15"/>
    <w:rsid w:val="00E75AD1"/>
    <w:rsid w:val="00E77A31"/>
    <w:rsid w:val="00EA3359"/>
    <w:rsid w:val="00EC3618"/>
    <w:rsid w:val="00ED4C42"/>
    <w:rsid w:val="00EF026F"/>
    <w:rsid w:val="00F13B5E"/>
    <w:rsid w:val="00F23495"/>
    <w:rsid w:val="00F4049F"/>
    <w:rsid w:val="00F40F35"/>
    <w:rsid w:val="00F626E8"/>
    <w:rsid w:val="00F63CAE"/>
    <w:rsid w:val="00F643DF"/>
    <w:rsid w:val="00F73498"/>
    <w:rsid w:val="00F947DC"/>
    <w:rsid w:val="00FA158B"/>
    <w:rsid w:val="00FC1640"/>
    <w:rsid w:val="00FD1D84"/>
    <w:rsid w:val="00FF0D7C"/>
    <w:rsid w:val="083BC291"/>
    <w:rsid w:val="0ED999E6"/>
    <w:rsid w:val="241C1DCE"/>
    <w:rsid w:val="30E17879"/>
    <w:rsid w:val="31940BED"/>
    <w:rsid w:val="31E48937"/>
    <w:rsid w:val="324FF1E3"/>
    <w:rsid w:val="352F617A"/>
    <w:rsid w:val="4AA2DBE6"/>
    <w:rsid w:val="4E5AEA39"/>
    <w:rsid w:val="4FFEC02C"/>
    <w:rsid w:val="52C5CB76"/>
    <w:rsid w:val="574188AB"/>
    <w:rsid w:val="5B7E66B9"/>
    <w:rsid w:val="5BEA4039"/>
    <w:rsid w:val="6B0B9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669A6"/>
  <w15:chartTrackingRefBased/>
  <w15:docId w15:val="{4B95396B-480E-4270-A931-AA3B9BB1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scottishbooktrus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Bohan\AppData\Roaming\Microsoft\Templates\Scottish%20Book%20Trust%20master%20documen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7F5E-38C4-4FF5-A304-D5E94BF5D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817BFBAB-597D-418B-A5F0-317E0116D759}">
  <ds:schemaRefs>
    <ds:schemaRef ds:uri="e8fe8bb9-e0d4-4ac3-b920-326070b987fc"/>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6b42feb5-42f4-4875-917d-a8fcb0477ae8"/>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5708315-BBBF-4011-98CE-43207E07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Scottish Book Trust master document</Template>
  <TotalTime>6</TotalTime>
  <Pages>4</Pages>
  <Words>745</Words>
  <Characters>4253</Characters>
  <Application>Microsoft Office Word</Application>
  <DocSecurity>0</DocSecurity>
  <Lines>35</Lines>
  <Paragraphs>9</Paragraphs>
  <ScaleCrop>false</ScaleCrop>
  <Company>Microsoft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Bohan</dc:creator>
  <cp:keywords/>
  <dc:description/>
  <cp:lastModifiedBy>Katie Cutforth</cp:lastModifiedBy>
  <cp:revision>2</cp:revision>
  <dcterms:created xsi:type="dcterms:W3CDTF">2024-12-17T09:44:00Z</dcterms:created>
  <dcterms:modified xsi:type="dcterms:W3CDTF">2024-12-17T09:44:00Z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